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</w:rPr>
        <w:t>上饶市广丰区中医院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</w:rPr>
        <w:t>采购项目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val="en-US" w:eastAsia="zh-CN"/>
        </w:rPr>
        <w:t>2包）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</w:rPr>
        <w:t>终止公告</w:t>
      </w:r>
    </w:p>
    <w:p>
      <w:pPr>
        <w:jc w:val="center"/>
        <w:rPr>
          <w:rFonts w:hint="eastAsia" w:eastAsia="仿宋"/>
          <w:b/>
          <w:bCs/>
          <w:i w:val="0"/>
          <w:iCs w:val="0"/>
          <w:color w:val="auto"/>
          <w:sz w:val="36"/>
          <w:szCs w:val="36"/>
          <w:lang w:eastAsia="zh-CN"/>
        </w:rPr>
      </w:pPr>
    </w:p>
    <w:bookmarkEnd w:id="0"/>
    <w:p/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一、项目基本情况：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采购项目名称：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紧急采购医疗设备采购项目（2包）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二、项目流标的原因：递交响应文件的供应商不足三家，本次采购活动终止。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三、其他补充事宜：无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四、凡对本次公告内容提出询问，请按以下方式联系：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名 称：上饶市广丰区中医院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地 址：上饶市广丰区铜钹山大道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联系人：甘燕燕 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联系方式：13767373776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mJhNjBhNWUxMjBiYjIzZjkyOWU3YmE1ODlkYWMifQ=="/>
  </w:docVars>
  <w:rsids>
    <w:rsidRoot w:val="7AB02B59"/>
    <w:rsid w:val="7AB0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pBdr>
        <w:top w:val="none" w:color="auto" w:sz="0" w:space="0"/>
        <w:bottom w:val="none" w:color="auto" w:sz="0" w:space="0"/>
      </w:pBdr>
      <w:spacing w:line="480" w:lineRule="atLeast"/>
      <w:ind w:left="0"/>
      <w:jc w:val="center"/>
    </w:pPr>
    <w:rPr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182</Characters>
  <Lines>0</Lines>
  <Paragraphs>0</Paragraphs>
  <TotalTime>0</TotalTime>
  <ScaleCrop>false</ScaleCrop>
  <LinksUpToDate>false</LinksUpToDate>
  <CharactersWithSpaces>199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2022-12-31T09:16:00Z</dcterms:created>
  <dc:creator>詡侬</dc:creator>
  <cp:lastModifiedBy>詡侬</cp:lastModifiedBy>
  <dcterms:modified xsi:type="dcterms:W3CDTF">2022-12-31T09:18:12Z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5DB06CD3B0714088B12B57E4668563AE</vt:lpwstr>
  </property>
</Properties>
</file>